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41" w:rsidRPr="00B74941" w:rsidRDefault="00B74941" w:rsidP="00B749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941">
        <w:rPr>
          <w:rFonts w:ascii="Times New Roman" w:hAnsi="Times New Roman" w:cs="Times New Roman"/>
          <w:b/>
          <w:sz w:val="28"/>
          <w:szCs w:val="28"/>
        </w:rPr>
        <w:t>Объем образовательной деятельности, финансовое обеспечение которой осуществляется:</w:t>
      </w:r>
    </w:p>
    <w:p w:rsidR="00B74941" w:rsidRPr="00B74941" w:rsidRDefault="00B74941" w:rsidP="00B749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- за счёт бюджетных ассигнований федерального бюджета - 0; </w:t>
      </w:r>
    </w:p>
    <w:p w:rsidR="00B74941" w:rsidRPr="00B74941" w:rsidRDefault="00B74941" w:rsidP="00B749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 - за счёт бюджетных ассигнований бюджета субъектов Российской Федерации - 0;</w:t>
      </w:r>
    </w:p>
    <w:p w:rsidR="00B74941" w:rsidRPr="00B74941" w:rsidRDefault="00B74941" w:rsidP="00B749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- за счет ассигнований из местного бюджета - 157;</w:t>
      </w:r>
    </w:p>
    <w:p w:rsidR="00B74941" w:rsidRPr="00B74941" w:rsidRDefault="00B74941" w:rsidP="00B749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- по договорам об образовании за счёт средств физических и юридических лиц - 0. </w:t>
      </w:r>
    </w:p>
    <w:p w:rsidR="005B7AB6" w:rsidRPr="00B74941" w:rsidRDefault="00B74941" w:rsidP="00B74941">
      <w:pPr>
        <w:rPr>
          <w:rFonts w:ascii="Times New Roman" w:hAnsi="Times New Roman" w:cs="Times New Roman"/>
          <w:sz w:val="28"/>
          <w:szCs w:val="28"/>
        </w:rPr>
      </w:pPr>
    </w:p>
    <w:p w:rsidR="00B74941" w:rsidRPr="00B74941" w:rsidRDefault="00B74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941" w:rsidRPr="00B7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41"/>
    <w:rsid w:val="00952A14"/>
    <w:rsid w:val="009947A6"/>
    <w:rsid w:val="00B74941"/>
    <w:rsid w:val="00E5028C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14FB-4392-4864-8818-44204A3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2018-10-01T10:40:00Z</dcterms:created>
  <dcterms:modified xsi:type="dcterms:W3CDTF">2018-10-01T10:40:00Z</dcterms:modified>
</cp:coreProperties>
</file>